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62" w:rsidRDefault="000C2396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ISTITUTO COMPRENSIVO STATALE</w:t>
      </w:r>
    </w:p>
    <w:p w:rsidR="00D65B62" w:rsidRDefault="000C2396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“Guido </w:t>
      </w:r>
      <w:proofErr w:type="spellStart"/>
      <w:r>
        <w:rPr>
          <w:b/>
          <w:sz w:val="28"/>
        </w:rPr>
        <w:t>Guinizelli</w:t>
      </w:r>
      <w:proofErr w:type="spellEnd"/>
      <w:r>
        <w:rPr>
          <w:b/>
          <w:sz w:val="28"/>
        </w:rPr>
        <w:t>”</w:t>
      </w:r>
    </w:p>
    <w:p w:rsidR="00D65B62" w:rsidRDefault="000C2396">
      <w:pPr>
        <w:pStyle w:val="Standard"/>
        <w:jc w:val="center"/>
        <w:rPr>
          <w:b/>
        </w:rPr>
      </w:pPr>
      <w:r>
        <w:rPr>
          <w:b/>
        </w:rPr>
        <w:t>Via Risorgimento, 58 – 41013 CASTELFRANCO EMILIA (MO)</w:t>
      </w:r>
    </w:p>
    <w:p w:rsidR="00D65B62" w:rsidRDefault="000C2396">
      <w:pPr>
        <w:pStyle w:val="Standard"/>
        <w:jc w:val="center"/>
        <w:rPr>
          <w:b/>
        </w:rPr>
      </w:pPr>
      <w:r>
        <w:rPr>
          <w:b/>
        </w:rPr>
        <w:t xml:space="preserve">tel. 059926517 - 059921576  -  </w:t>
      </w:r>
      <w:proofErr w:type="spellStart"/>
      <w:r>
        <w:rPr>
          <w:b/>
        </w:rPr>
        <w:t>cod.mecc</w:t>
      </w:r>
      <w:proofErr w:type="spellEnd"/>
      <w:r>
        <w:rPr>
          <w:b/>
        </w:rPr>
        <w:t>.: MOIC809003</w:t>
      </w:r>
    </w:p>
    <w:p w:rsidR="00D65B62" w:rsidRDefault="000C2396">
      <w:pPr>
        <w:pStyle w:val="Standard"/>
        <w:jc w:val="center"/>
      </w:pPr>
      <w:r>
        <w:rPr>
          <w:b/>
        </w:rPr>
        <w:t xml:space="preserve">internet: </w:t>
      </w:r>
      <w:hyperlink r:id="rId8" w:history="1">
        <w:r>
          <w:rPr>
            <w:b/>
          </w:rPr>
          <w:t>https://icguinizelli-castelfrancoemilia.edu.it</w:t>
        </w:r>
      </w:hyperlink>
    </w:p>
    <w:p w:rsidR="00D65B62" w:rsidRDefault="000C2396">
      <w:pPr>
        <w:pStyle w:val="Standard"/>
        <w:jc w:val="center"/>
      </w:pPr>
      <w:r>
        <w:rPr>
          <w:b/>
        </w:rPr>
        <w:t xml:space="preserve">e-mail: </w:t>
      </w:r>
      <w:hyperlink r:id="rId9" w:history="1">
        <w:r>
          <w:rPr>
            <w:b/>
          </w:rPr>
          <w:t>moic809003@istruzione.it</w:t>
        </w:r>
      </w:hyperlink>
      <w:r>
        <w:rPr>
          <w:b/>
        </w:rPr>
        <w:t xml:space="preserve"> -  PEC: </w:t>
      </w:r>
      <w:hyperlink r:id="rId10" w:history="1">
        <w:r>
          <w:rPr>
            <w:b/>
          </w:rPr>
          <w:t>moi</w:t>
        </w:r>
        <w:r>
          <w:rPr>
            <w:b/>
          </w:rPr>
          <w:t>c809003@pec.istruzione.it</w:t>
        </w:r>
      </w:hyperlink>
    </w:p>
    <w:p w:rsidR="00D65B62" w:rsidRDefault="00D65B62">
      <w:pPr>
        <w:pStyle w:val="Standard"/>
        <w:jc w:val="center"/>
        <w:rPr>
          <w:rFonts w:ascii="Century Gothic" w:hAnsi="Century Gothic"/>
          <w:sz w:val="16"/>
        </w:rPr>
      </w:pPr>
    </w:p>
    <w:p w:rsidR="00D65B62" w:rsidRDefault="000C2396">
      <w:pPr>
        <w:pStyle w:val="Standard"/>
        <w:jc w:val="center"/>
      </w:pPr>
      <w:proofErr w:type="spellStart"/>
      <w:r>
        <w:rPr>
          <w:rFonts w:ascii="Arial" w:hAnsi="Arial" w:cs="Arial"/>
          <w:b/>
          <w:sz w:val="28"/>
        </w:rPr>
        <w:t>a.s.</w:t>
      </w:r>
      <w:proofErr w:type="spellEnd"/>
      <w:r>
        <w:rPr>
          <w:rFonts w:ascii="Arial" w:hAnsi="Arial" w:cs="Arial"/>
          <w:b/>
          <w:sz w:val="28"/>
        </w:rPr>
        <w:t xml:space="preserve"> 2019/20 </w:t>
      </w:r>
      <w:bookmarkStart w:id="0" w:name="Bookmark"/>
      <w:bookmarkEnd w:id="0"/>
      <w:r>
        <w:rPr>
          <w:rFonts w:ascii="Arial" w:hAnsi="Arial" w:cs="Arial"/>
          <w:b/>
          <w:sz w:val="28"/>
        </w:rPr>
        <w:t xml:space="preserve"> -  SCUOLA SECONDARIA DI 1° GRADO</w:t>
      </w:r>
    </w:p>
    <w:p w:rsidR="00D65B62" w:rsidRDefault="00D65B62">
      <w:pPr>
        <w:pStyle w:val="Testonotaapidipagina"/>
        <w:rPr>
          <w:rFonts w:ascii="Arial" w:hAnsi="Arial" w:cs="Arial"/>
        </w:rPr>
      </w:pPr>
    </w:p>
    <w:p w:rsidR="00D65B62" w:rsidRDefault="000C2396">
      <w:pPr>
        <w:pStyle w:val="Standard"/>
        <w:jc w:val="center"/>
        <w:rPr>
          <w:rFonts w:ascii="Arial" w:hAnsi="Arial" w:cs="Arial"/>
          <w:b/>
          <w:bCs/>
          <w:color w:val="808080"/>
          <w:sz w:val="40"/>
        </w:rPr>
      </w:pPr>
      <w:r>
        <w:rPr>
          <w:rFonts w:ascii="Arial" w:hAnsi="Arial" w:cs="Arial"/>
          <w:b/>
          <w:bCs/>
          <w:color w:val="808080"/>
          <w:sz w:val="40"/>
        </w:rPr>
        <w:t>CONSIGLIO ORIENTATIVO</w:t>
      </w:r>
    </w:p>
    <w:p w:rsidR="00D65B62" w:rsidRDefault="00D65B62">
      <w:pPr>
        <w:pStyle w:val="Standard"/>
        <w:jc w:val="center"/>
        <w:rPr>
          <w:rFonts w:ascii="Arial" w:hAnsi="Arial" w:cs="Arial"/>
          <w:b/>
          <w:bCs/>
          <w:color w:val="808080"/>
          <w:sz w:val="40"/>
        </w:rPr>
      </w:pPr>
    </w:p>
    <w:p w:rsidR="00D65B62" w:rsidRDefault="000C239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Consiglio di Classe della classe 3</w:t>
      </w:r>
      <w:r>
        <w:rPr>
          <w:rFonts w:ascii="Arial" w:hAnsi="Arial" w:cs="Arial"/>
          <w:color w:val="000000"/>
          <w:vertAlign w:val="superscript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896F6F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esprime un consiglio di orientamento sulle scelte successive degli alunni, motivandol</w:t>
      </w:r>
      <w:bookmarkStart w:id="1" w:name="_GoBack"/>
      <w:bookmarkEnd w:id="1"/>
      <w:r>
        <w:rPr>
          <w:rFonts w:ascii="Arial" w:hAnsi="Arial" w:cs="Arial"/>
          <w:color w:val="000000"/>
        </w:rPr>
        <w:t xml:space="preserve">o con un </w:t>
      </w:r>
      <w:r>
        <w:rPr>
          <w:rFonts w:ascii="Arial" w:hAnsi="Arial" w:cs="Arial"/>
          <w:b/>
          <w:bCs/>
          <w:color w:val="000000"/>
        </w:rPr>
        <w:t>parere non vincolante</w:t>
      </w:r>
      <w:r>
        <w:rPr>
          <w:rFonts w:ascii="Arial" w:hAnsi="Arial" w:cs="Arial"/>
          <w:color w:val="000000"/>
        </w:rPr>
        <w:t>. Tale consiglio dovrà essere verificato in sede di esame.</w:t>
      </w:r>
    </w:p>
    <w:p w:rsidR="00D65B62" w:rsidRDefault="00D65B62">
      <w:pPr>
        <w:pStyle w:val="Standard"/>
        <w:jc w:val="both"/>
        <w:rPr>
          <w:rFonts w:ascii="Arial" w:hAnsi="Arial" w:cs="Arial"/>
          <w:color w:val="000000"/>
        </w:rPr>
      </w:pPr>
    </w:p>
    <w:p w:rsidR="00D65B62" w:rsidRDefault="000C239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L'alunn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MERGEFIELD sesso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="00896F6F">
        <w:rPr>
          <w:rFonts w:ascii="Arial" w:hAnsi="Arial" w:cs="Arial"/>
          <w:color w:val="000000"/>
        </w:rPr>
        <w:t>……………</w:t>
      </w:r>
    </w:p>
    <w:p w:rsidR="00D65B62" w:rsidRDefault="000C239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5"/>
        <w:gridCol w:w="780"/>
        <w:gridCol w:w="705"/>
        <w:gridCol w:w="675"/>
        <w:gridCol w:w="630"/>
      </w:tblGrid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5B62" w:rsidRDefault="00D65B62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5B62" w:rsidRDefault="000C239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livello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5B62" w:rsidRDefault="000C2396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 evidenziato: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Molto buono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Buono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Sufficiente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Scarso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motivazione</w:t>
            </w:r>
            <w:r>
              <w:rPr>
                <w:rFonts w:ascii="Arial" w:hAnsi="Arial" w:cs="Arial"/>
              </w:rPr>
              <w:t xml:space="preserve"> verso lo studio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partecipazione</w:t>
            </w:r>
            <w:r>
              <w:rPr>
                <w:rFonts w:ascii="Arial" w:hAnsi="Arial" w:cs="Arial"/>
              </w:rPr>
              <w:t xml:space="preserve">  alle attività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organizzazione</w:t>
            </w:r>
            <w:r>
              <w:rPr>
                <w:rFonts w:ascii="Arial" w:hAnsi="Arial" w:cs="Arial"/>
              </w:rPr>
              <w:t xml:space="preserve"> del lavoro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preparazione</w:t>
            </w:r>
            <w:r>
              <w:rPr>
                <w:rFonts w:ascii="Arial" w:hAnsi="Arial" w:cs="Arial"/>
              </w:rPr>
              <w:t xml:space="preserve"> scolastica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 per l'ambito </w:t>
            </w:r>
            <w:r>
              <w:rPr>
                <w:rFonts w:ascii="Arial" w:hAnsi="Arial" w:cs="Arial"/>
                <w:b/>
                <w:bCs/>
              </w:rPr>
              <w:t>linguistico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 per l'ambito </w:t>
            </w:r>
            <w:r>
              <w:rPr>
                <w:rFonts w:ascii="Arial" w:hAnsi="Arial" w:cs="Arial"/>
                <w:b/>
                <w:bCs/>
              </w:rPr>
              <w:t>scientifico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 per l'ambito </w:t>
            </w:r>
            <w:r>
              <w:rPr>
                <w:rFonts w:ascii="Arial" w:hAnsi="Arial" w:cs="Arial"/>
                <w:b/>
                <w:bCs/>
              </w:rPr>
              <w:t>storico - geografico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 per l'ambito </w:t>
            </w:r>
            <w:r>
              <w:rPr>
                <w:rFonts w:ascii="Arial" w:hAnsi="Arial" w:cs="Arial"/>
                <w:b/>
                <w:bCs/>
              </w:rPr>
              <w:t>tecnologico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 per l'ambito </w:t>
            </w:r>
            <w:r>
              <w:rPr>
                <w:rFonts w:ascii="Arial" w:hAnsi="Arial" w:cs="Arial"/>
                <w:b/>
                <w:bCs/>
              </w:rPr>
              <w:t xml:space="preserve">artistico - </w:t>
            </w:r>
            <w:r>
              <w:rPr>
                <w:rFonts w:ascii="Arial" w:hAnsi="Arial" w:cs="Arial"/>
                <w:b/>
                <w:bCs/>
              </w:rPr>
              <w:t>grafico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 per l'ambito </w:t>
            </w:r>
            <w:r>
              <w:rPr>
                <w:rFonts w:ascii="Arial" w:hAnsi="Arial" w:cs="Arial"/>
                <w:b/>
                <w:bCs/>
              </w:rPr>
              <w:t>musicale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0C2396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 per l'ambito </w:t>
            </w:r>
            <w:r>
              <w:rPr>
                <w:rFonts w:ascii="Arial" w:hAnsi="Arial" w:cs="Arial"/>
                <w:b/>
                <w:bCs/>
              </w:rPr>
              <w:t>motorio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D65B62" w:rsidRDefault="00D65B62">
      <w:pPr>
        <w:pStyle w:val="Standard"/>
        <w:jc w:val="both"/>
        <w:rPr>
          <w:rFonts w:ascii="Arial" w:hAnsi="Arial" w:cs="Arial"/>
          <w:color w:val="000000"/>
        </w:rPr>
      </w:pPr>
    </w:p>
    <w:p w:rsidR="00D65B62" w:rsidRDefault="000C239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Osservazioni:</w:t>
      </w:r>
    </w:p>
    <w:p w:rsidR="00D65B62" w:rsidRDefault="00D65B62">
      <w:pPr>
        <w:pStyle w:val="Standard"/>
        <w:jc w:val="both"/>
        <w:rPr>
          <w:rFonts w:ascii="Arial" w:hAnsi="Arial" w:cs="Arial"/>
          <w:color w:val="000000"/>
        </w:rPr>
        <w:sectPr w:rsidR="00D65B62">
          <w:pgSz w:w="11906" w:h="16838"/>
          <w:pgMar w:top="850" w:right="1134" w:bottom="850" w:left="1134" w:header="720" w:footer="720" w:gutter="0"/>
          <w:cols w:space="720"/>
        </w:sectPr>
      </w:pPr>
    </w:p>
    <w:p w:rsidR="00D65B62" w:rsidRPr="00896F6F" w:rsidRDefault="000C2396">
      <w:pPr>
        <w:pStyle w:val="Standard"/>
        <w:ind w:left="30" w:right="15"/>
        <w:jc w:val="both"/>
        <w:rPr>
          <w:rFonts w:ascii="Arial" w:hAnsi="Arial" w:cs="Arial"/>
          <w:sz w:val="18"/>
        </w:rPr>
      </w:pPr>
      <w:r w:rsidRPr="00896F6F">
        <w:rPr>
          <w:rFonts w:ascii="Arial" w:hAnsi="Arial" w:cs="Arial"/>
          <w:sz w:val="18"/>
        </w:rPr>
        <w:lastRenderedPageBreak/>
        <w:t>Il Consiglio di Classe della 3</w:t>
      </w:r>
      <w:r w:rsidRPr="00896F6F">
        <w:rPr>
          <w:rFonts w:ascii="Arial" w:hAnsi="Arial" w:cs="Arial"/>
          <w:sz w:val="18"/>
          <w:vertAlign w:val="superscript"/>
        </w:rPr>
        <w:t xml:space="preserve">a </w:t>
      </w:r>
      <w:r w:rsidR="00896F6F">
        <w:rPr>
          <w:rFonts w:ascii="Arial" w:hAnsi="Arial" w:cs="Arial"/>
          <w:sz w:val="18"/>
        </w:rPr>
        <w:t xml:space="preserve">   </w:t>
      </w:r>
      <w:r w:rsidRPr="00896F6F">
        <w:rPr>
          <w:rFonts w:ascii="Arial" w:hAnsi="Arial" w:cs="Arial"/>
          <w:sz w:val="18"/>
        </w:rPr>
        <w:t xml:space="preserve">tenuto conto del grado di motivazione allo studio, di partecipazione alle attività proposte, della capacità di organizzazione e della preparazione raggiunta; considerati altresì le competenze e gli interessi specifici, ai fini dell’iscrizione alla scuola </w:t>
      </w:r>
      <w:r w:rsidRPr="00896F6F">
        <w:rPr>
          <w:rFonts w:ascii="Arial" w:hAnsi="Arial" w:cs="Arial"/>
          <w:sz w:val="18"/>
        </w:rPr>
        <w:t>secondaria di 2° grado, per l’alunn</w:t>
      </w:r>
      <w:r w:rsidRPr="00896F6F">
        <w:rPr>
          <w:rFonts w:ascii="Arial" w:hAnsi="Arial" w:cs="Arial"/>
          <w:sz w:val="18"/>
        </w:rPr>
        <w:fldChar w:fldCharType="begin"/>
      </w:r>
      <w:r w:rsidRPr="00896F6F">
        <w:rPr>
          <w:rFonts w:ascii="Arial" w:hAnsi="Arial" w:cs="Arial"/>
          <w:sz w:val="18"/>
        </w:rPr>
        <w:instrText xml:space="preserve"> MERGEFIELD sesso </w:instrText>
      </w:r>
      <w:r w:rsidRPr="00896F6F">
        <w:rPr>
          <w:rFonts w:ascii="Arial" w:hAnsi="Arial" w:cs="Arial"/>
          <w:sz w:val="18"/>
        </w:rPr>
        <w:fldChar w:fldCharType="separate"/>
      </w:r>
      <w:r w:rsidRPr="00896F6F">
        <w:rPr>
          <w:rFonts w:ascii="Arial" w:hAnsi="Arial" w:cs="Arial"/>
          <w:sz w:val="18"/>
        </w:rPr>
        <w:t>o</w:t>
      </w:r>
      <w:r w:rsidRPr="00896F6F">
        <w:rPr>
          <w:rFonts w:ascii="Arial" w:hAnsi="Arial" w:cs="Arial"/>
          <w:sz w:val="18"/>
        </w:rPr>
        <w:fldChar w:fldCharType="end"/>
      </w:r>
      <w:r w:rsidRPr="00896F6F">
        <w:rPr>
          <w:rFonts w:ascii="Arial" w:hAnsi="Arial" w:cs="Arial"/>
          <w:sz w:val="18"/>
        </w:rPr>
        <w:t xml:space="preserve"> </w:t>
      </w:r>
      <w:r w:rsidR="00896F6F">
        <w:rPr>
          <w:rFonts w:ascii="Arial" w:hAnsi="Arial" w:cs="Arial"/>
          <w:sz w:val="18"/>
        </w:rPr>
        <w:t>…….</w:t>
      </w:r>
      <w:r w:rsidRPr="00896F6F">
        <w:rPr>
          <w:rFonts w:ascii="Arial" w:hAnsi="Arial" w:cs="Arial"/>
          <w:sz w:val="20"/>
        </w:rPr>
        <w:t>esprime il seguente</w:t>
      </w:r>
    </w:p>
    <w:p w:rsidR="00D65B62" w:rsidRPr="00896F6F" w:rsidRDefault="000C2396">
      <w:pPr>
        <w:pStyle w:val="Standard"/>
        <w:ind w:left="-567"/>
        <w:jc w:val="center"/>
        <w:rPr>
          <w:rFonts w:ascii="Arial" w:hAnsi="Arial" w:cs="Arial"/>
          <w:b/>
          <w:bCs/>
          <w:color w:val="000000"/>
          <w:szCs w:val="36"/>
        </w:rPr>
      </w:pPr>
      <w:r w:rsidRPr="00896F6F">
        <w:rPr>
          <w:rFonts w:ascii="Arial" w:hAnsi="Arial" w:cs="Arial"/>
          <w:b/>
          <w:bCs/>
          <w:color w:val="000000"/>
          <w:szCs w:val="36"/>
        </w:rPr>
        <w:t>CONSIGLIO ORIENTATIVO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205"/>
        <w:gridCol w:w="390"/>
        <w:gridCol w:w="2205"/>
        <w:gridCol w:w="375"/>
        <w:gridCol w:w="4006"/>
      </w:tblGrid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PERCORSO</w:t>
            </w:r>
          </w:p>
        </w:tc>
        <w:tc>
          <w:tcPr>
            <w:tcW w:w="2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Qualsiasi scelta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Classico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Scientifico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Biennio Comune</w:t>
            </w: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Applicate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Sportivo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Umane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umane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 Sociale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Linguistico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Musicale e Coreutico</w:t>
            </w:r>
          </w:p>
        </w:tc>
        <w:tc>
          <w:tcPr>
            <w:tcW w:w="37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Artistico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Artistico nuovo ordinamento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Istituto Tecnico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Settore Economico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Amministrativo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Finananziario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Marketing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Biennio Comune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Settore Tecnologico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Agraria, Agroalimentare e Agroindustriale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Chimica Materiali Biotecnologie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Costruzioni Ambiente e Territorio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Elettronica</w:t>
            </w:r>
            <w:r>
              <w:rPr>
                <w:rFonts w:ascii="Arial" w:hAnsi="Arial" w:cs="Arial"/>
                <w:sz w:val="20"/>
                <w:szCs w:val="20"/>
              </w:rPr>
              <w:t xml:space="preserve"> Elettrotecnica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Grafica e Comunicazione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Informatica Telecomunicazioni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Meccanica Meccatronica Energia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 Moda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PERCORSO</w:t>
            </w:r>
          </w:p>
        </w:tc>
        <w:tc>
          <w:tcPr>
            <w:tcW w:w="6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Istituto Professionale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Agricoltura, sviluppo rurale, valorizzazione dei prodotti del </w:t>
            </w:r>
            <w:r>
              <w:rPr>
                <w:rFonts w:ascii="Arial" w:hAnsi="Arial" w:cs="Arial"/>
                <w:sz w:val="20"/>
                <w:szCs w:val="20"/>
              </w:rPr>
              <w:t>territorio e gestione delle risorse forestali e montane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 ausiliarie delle professioni sanitarie: Odontotecnico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 ausiliarie delle professioni sanitarie: Ottico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Enogastronomia e ospitalità alberghiera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Gestione delle acque e </w:t>
            </w:r>
            <w:r>
              <w:rPr>
                <w:rFonts w:ascii="Arial" w:hAnsi="Arial" w:cs="Arial"/>
                <w:sz w:val="20"/>
                <w:szCs w:val="20"/>
              </w:rPr>
              <w:t>risanamento ambientale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 ed artigianato per il made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Italy</w:t>
            </w:r>
            <w:proofErr w:type="spellEnd"/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Manutenzione e assistenza tecnica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 commerciali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Servizi culturali e dello spettacolo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B62" w:rsidRDefault="00D65B62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Servizi per la sanità e l'assistenza sociale</w:t>
            </w:r>
          </w:p>
        </w:tc>
      </w:tr>
      <w:tr w:rsidR="00D65B6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D65B62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B62" w:rsidRDefault="000C2396">
            <w:pPr>
              <w:pStyle w:val="TableContents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Percorso di Istruzione 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Formazione Professionale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IeFP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– durata 3 4 5 anni</w:t>
            </w:r>
          </w:p>
        </w:tc>
      </w:tr>
    </w:tbl>
    <w:p w:rsidR="00D65B62" w:rsidRDefault="00D65B62">
      <w:pPr>
        <w:pStyle w:val="Standard"/>
        <w:ind w:left="-567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65B62" w:rsidRDefault="000C2396">
      <w:pPr>
        <w:pStyle w:val="TableContents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Castelfranco Emilia, li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 il Consiglio di Classe</w:t>
      </w:r>
    </w:p>
    <w:sectPr w:rsidR="00D65B62" w:rsidSect="00896F6F">
      <w:pgSz w:w="11906" w:h="16838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96" w:rsidRDefault="000C2396">
      <w:r>
        <w:separator/>
      </w:r>
    </w:p>
  </w:endnote>
  <w:endnote w:type="continuationSeparator" w:id="0">
    <w:p w:rsidR="000C2396" w:rsidRDefault="000C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96" w:rsidRDefault="000C2396">
      <w:r>
        <w:rPr>
          <w:color w:val="000000"/>
        </w:rPr>
        <w:separator/>
      </w:r>
    </w:p>
  </w:footnote>
  <w:footnote w:type="continuationSeparator" w:id="0">
    <w:p w:rsidR="000C2396" w:rsidRDefault="000C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C0F"/>
    <w:multiLevelType w:val="multilevel"/>
    <w:tmpl w:val="F35E1C7C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B62"/>
    <w:rsid w:val="000C2396"/>
    <w:rsid w:val="003A1839"/>
    <w:rsid w:val="00896F6F"/>
    <w:rsid w:val="00D65B62"/>
    <w:rsid w:val="00E01DEA"/>
    <w:rsid w:val="00F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notaapidipagina">
    <w:name w:val="footnote text"/>
    <w:basedOn w:val="Standard"/>
  </w:style>
  <w:style w:type="paragraph" w:customStyle="1" w:styleId="TableContents">
    <w:name w:val="Table Contents"/>
    <w:basedOn w:val="Standard"/>
    <w:pPr>
      <w:suppressLineNumbers/>
      <w:jc w:val="center"/>
      <w:textAlignment w:val="bottom"/>
    </w:pPr>
  </w:style>
  <w:style w:type="paragraph" w:customStyle="1" w:styleId="TableHeading">
    <w:name w:val="Table Heading"/>
    <w:basedOn w:val="TableContent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notaapidipagina">
    <w:name w:val="footnote text"/>
    <w:basedOn w:val="Standard"/>
  </w:style>
  <w:style w:type="paragraph" w:customStyle="1" w:styleId="TableContents">
    <w:name w:val="Table Contents"/>
    <w:basedOn w:val="Standard"/>
    <w:pPr>
      <w:suppressLineNumbers/>
      <w:jc w:val="center"/>
      <w:textAlignment w:val="bottom"/>
    </w:pPr>
  </w:style>
  <w:style w:type="paragraph" w:customStyle="1" w:styleId="TableHeading">
    <w:name w:val="Table Heading"/>
    <w:basedOn w:val="TableContent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guinizelli-castelfrancoemilia.edu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ic809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c809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2020-01-19T15:32:00Z</cp:lastPrinted>
  <dcterms:created xsi:type="dcterms:W3CDTF">2020-01-19T15:32:00Z</dcterms:created>
  <dcterms:modified xsi:type="dcterms:W3CDTF">2020-01-19T15:33:00Z</dcterms:modified>
</cp:coreProperties>
</file>